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89A12" w14:textId="77777777" w:rsidR="003C7535" w:rsidRDefault="003C7535" w:rsidP="003C7535">
      <w:pPr>
        <w:spacing w:after="0" w:line="240" w:lineRule="auto"/>
        <w:jc w:val="center"/>
        <w:rPr>
          <w:rFonts w:ascii="Arial" w:hAnsi="Arial" w:cs="Arial"/>
          <w:b/>
          <w:sz w:val="24"/>
          <w:szCs w:val="24"/>
          <w:lang w:val="es-419"/>
        </w:rPr>
      </w:pPr>
      <w:r w:rsidRPr="00E526E0">
        <w:rPr>
          <w:rFonts w:ascii="Arial" w:hAnsi="Arial" w:cs="Arial"/>
          <w:b/>
          <w:sz w:val="24"/>
          <w:szCs w:val="24"/>
          <w:lang w:val="es-419"/>
        </w:rPr>
        <w:t>PROYECTO DE</w:t>
      </w:r>
    </w:p>
    <w:p w14:paraId="630B4F19" w14:textId="77777777" w:rsidR="003C7535" w:rsidRDefault="003C7535" w:rsidP="003C7535">
      <w:pPr>
        <w:spacing w:after="0" w:line="240" w:lineRule="auto"/>
        <w:jc w:val="center"/>
        <w:rPr>
          <w:rFonts w:ascii="Arial" w:hAnsi="Arial" w:cs="Arial"/>
          <w:b/>
          <w:sz w:val="24"/>
          <w:szCs w:val="24"/>
          <w:lang w:val="es-419"/>
        </w:rPr>
      </w:pPr>
      <w:r w:rsidRPr="00E526E0">
        <w:rPr>
          <w:rFonts w:ascii="Arial" w:hAnsi="Arial" w:cs="Arial"/>
          <w:b/>
          <w:sz w:val="24"/>
          <w:szCs w:val="24"/>
          <w:lang w:val="es-419"/>
        </w:rPr>
        <w:t>LEY ORGÁNICA PARA LA ACELERACIÓN Y OPTIMIZACIÓN DE</w:t>
      </w:r>
    </w:p>
    <w:p w14:paraId="43E65284" w14:textId="77777777" w:rsidR="003C7535" w:rsidRDefault="003C7535" w:rsidP="003C7535">
      <w:pPr>
        <w:spacing w:after="0" w:line="240" w:lineRule="auto"/>
        <w:jc w:val="center"/>
        <w:rPr>
          <w:rFonts w:ascii="Arial" w:hAnsi="Arial" w:cs="Arial"/>
          <w:b/>
          <w:sz w:val="24"/>
          <w:szCs w:val="24"/>
          <w:lang w:val="es-419"/>
        </w:rPr>
      </w:pPr>
      <w:r>
        <w:rPr>
          <w:rFonts w:ascii="Arial" w:hAnsi="Arial" w:cs="Arial"/>
          <w:b/>
          <w:sz w:val="24"/>
          <w:szCs w:val="24"/>
          <w:lang w:val="es-419"/>
        </w:rPr>
        <w:t xml:space="preserve">LOS </w:t>
      </w:r>
      <w:r w:rsidRPr="00E526E0">
        <w:rPr>
          <w:rFonts w:ascii="Arial" w:hAnsi="Arial" w:cs="Arial"/>
          <w:b/>
          <w:sz w:val="24"/>
          <w:szCs w:val="24"/>
          <w:lang w:val="es-419"/>
        </w:rPr>
        <w:t xml:space="preserve">TRAMITES </w:t>
      </w:r>
      <w:r>
        <w:rPr>
          <w:rFonts w:ascii="Arial" w:hAnsi="Arial" w:cs="Arial"/>
          <w:b/>
          <w:sz w:val="24"/>
          <w:szCs w:val="24"/>
          <w:lang w:val="es-419"/>
        </w:rPr>
        <w:t xml:space="preserve">Y PROCEDIMIENTOS </w:t>
      </w:r>
      <w:r w:rsidRPr="00E526E0">
        <w:rPr>
          <w:rFonts w:ascii="Arial" w:hAnsi="Arial" w:cs="Arial"/>
          <w:b/>
          <w:sz w:val="24"/>
          <w:szCs w:val="24"/>
          <w:lang w:val="es-419"/>
        </w:rPr>
        <w:t>ADMINISTRATIVOS</w:t>
      </w:r>
    </w:p>
    <w:p w14:paraId="75F86306" w14:textId="77777777" w:rsidR="003C7535" w:rsidRDefault="003C7535" w:rsidP="003C7535">
      <w:pPr>
        <w:spacing w:after="0" w:line="240" w:lineRule="auto"/>
        <w:jc w:val="center"/>
        <w:rPr>
          <w:rFonts w:ascii="Arial" w:hAnsi="Arial" w:cs="Arial"/>
          <w:b/>
          <w:sz w:val="24"/>
          <w:szCs w:val="24"/>
          <w:lang w:val="es-419"/>
        </w:rPr>
      </w:pPr>
      <w:r>
        <w:rPr>
          <w:rFonts w:ascii="Arial" w:hAnsi="Arial" w:cs="Arial"/>
          <w:b/>
          <w:sz w:val="24"/>
          <w:szCs w:val="24"/>
          <w:lang w:val="es-419"/>
        </w:rPr>
        <w:t>DE LA ADMINISTRACIÓN PÚBLICA</w:t>
      </w:r>
    </w:p>
    <w:p w14:paraId="54FBCB8C" w14:textId="77777777" w:rsidR="003C7535" w:rsidRDefault="003C7535" w:rsidP="003C7535">
      <w:pPr>
        <w:spacing w:after="0" w:line="360" w:lineRule="auto"/>
        <w:jc w:val="both"/>
        <w:rPr>
          <w:rFonts w:ascii="Arial" w:hAnsi="Arial" w:cs="Arial"/>
          <w:sz w:val="24"/>
          <w:szCs w:val="24"/>
          <w:lang w:val="es-419"/>
        </w:rPr>
      </w:pPr>
    </w:p>
    <w:p w14:paraId="5ABCA920" w14:textId="77777777" w:rsidR="003C7535" w:rsidRPr="00254A73" w:rsidRDefault="003C7535" w:rsidP="003C7535">
      <w:pPr>
        <w:spacing w:after="0" w:line="360" w:lineRule="auto"/>
        <w:jc w:val="center"/>
        <w:rPr>
          <w:rFonts w:ascii="Arial" w:hAnsi="Arial" w:cs="Arial"/>
          <w:b/>
          <w:sz w:val="24"/>
          <w:szCs w:val="24"/>
          <w:lang w:val="es-419"/>
        </w:rPr>
      </w:pPr>
      <w:r w:rsidRPr="00254A73">
        <w:rPr>
          <w:rFonts w:ascii="Arial" w:hAnsi="Arial" w:cs="Arial"/>
          <w:b/>
          <w:sz w:val="24"/>
          <w:szCs w:val="24"/>
          <w:lang w:val="es-419"/>
        </w:rPr>
        <w:t>EXPOSICIÓN DE MOTIVOS</w:t>
      </w:r>
    </w:p>
    <w:p w14:paraId="12B126B7" w14:textId="77777777" w:rsidR="003C7535" w:rsidRDefault="003C7535" w:rsidP="003C7535">
      <w:pPr>
        <w:spacing w:after="0" w:line="360" w:lineRule="auto"/>
        <w:jc w:val="both"/>
        <w:rPr>
          <w:rFonts w:ascii="Arial" w:hAnsi="Arial" w:cs="Arial"/>
          <w:sz w:val="24"/>
          <w:szCs w:val="24"/>
          <w:lang w:val="es-419"/>
        </w:rPr>
      </w:pPr>
    </w:p>
    <w:p w14:paraId="3126F826" w14:textId="77777777" w:rsidR="003C7535" w:rsidRDefault="003C7535" w:rsidP="003C7535">
      <w:pPr>
        <w:spacing w:after="0" w:line="360" w:lineRule="auto"/>
        <w:jc w:val="both"/>
        <w:rPr>
          <w:rFonts w:ascii="Arial" w:hAnsi="Arial" w:cs="Arial"/>
          <w:sz w:val="24"/>
          <w:szCs w:val="24"/>
          <w:lang w:val="es-419"/>
        </w:rPr>
      </w:pPr>
      <w:r>
        <w:rPr>
          <w:rFonts w:ascii="Arial" w:hAnsi="Arial" w:cs="Arial"/>
          <w:sz w:val="24"/>
          <w:szCs w:val="24"/>
          <w:lang w:val="es-419"/>
        </w:rPr>
        <w:t>El momento excepcional que vive la Nación exige medidas extraordinarias para fortalecer la acción del Estado de miras a garantizar el bienestar y los derechos humanos de la población, el cumplimiento de los fines esenciales del Estado y, muy particularmente, el desarrollo económico y social integral de la Nación. En este sentido, la búsqueda de la máxima eficiencia y eficacia en la actuación del Estado en beneficio del Pueblo constituye uno de los objetivos centrales en estos tiempos de retos y adversidades que nos corresponde superar.</w:t>
      </w:r>
    </w:p>
    <w:p w14:paraId="3F0A9016" w14:textId="77777777" w:rsidR="003C7535" w:rsidRDefault="003C7535" w:rsidP="003C7535">
      <w:pPr>
        <w:spacing w:after="0" w:line="360" w:lineRule="auto"/>
        <w:jc w:val="both"/>
        <w:rPr>
          <w:rFonts w:ascii="Arial" w:hAnsi="Arial" w:cs="Arial"/>
          <w:sz w:val="24"/>
          <w:szCs w:val="24"/>
          <w:lang w:val="es-419"/>
        </w:rPr>
      </w:pPr>
    </w:p>
    <w:p w14:paraId="1346845F" w14:textId="77777777" w:rsidR="003C7535" w:rsidRDefault="003C7535" w:rsidP="003C7535">
      <w:pPr>
        <w:spacing w:after="0" w:line="360" w:lineRule="auto"/>
        <w:jc w:val="both"/>
        <w:rPr>
          <w:rFonts w:ascii="Arial" w:hAnsi="Arial" w:cs="Arial"/>
          <w:sz w:val="24"/>
          <w:szCs w:val="24"/>
          <w:lang w:val="es-419"/>
        </w:rPr>
      </w:pPr>
      <w:r>
        <w:rPr>
          <w:rFonts w:ascii="Arial" w:hAnsi="Arial" w:cs="Arial"/>
          <w:sz w:val="24"/>
          <w:szCs w:val="24"/>
          <w:lang w:val="es-419"/>
        </w:rPr>
        <w:t>En nuestro país existe un consenso general acerca de la necesidad transformar los trámites y procedimientos administrativos del Estado para hacerlos más simples, más expeditos, más oportunos y, sobre todo, para asegurar que cumplan sus cometidos. Todos y todas estamos convencidos que es necesarios erradicar las normas y prácticas que los vuelven burocráticos, impertinentes y que retardan innecesariamente sus resultados. Desafortunadamente, el Decreto con rango, valor y fuerza de Ley de Simplificación de Trámites Administrativos no ha sido suficiente para abordar y resolver esta situación. De allí la exigencia de adoptar una nueva Ley que permita adoptar medidas urgentes desde el Ejecutivo Nacional para lograr acelerar y, sobre todo, optimizar todas diligencias administrativas en favor de la ciudadanía.</w:t>
      </w:r>
    </w:p>
    <w:p w14:paraId="1350E4F7" w14:textId="77777777" w:rsidR="003C7535" w:rsidRDefault="003C7535" w:rsidP="003C7535">
      <w:pPr>
        <w:spacing w:after="0" w:line="360" w:lineRule="auto"/>
        <w:jc w:val="both"/>
        <w:rPr>
          <w:rFonts w:ascii="Arial" w:hAnsi="Arial" w:cs="Arial"/>
          <w:sz w:val="24"/>
          <w:szCs w:val="24"/>
          <w:lang w:val="es-419"/>
        </w:rPr>
      </w:pPr>
    </w:p>
    <w:p w14:paraId="216C90E7" w14:textId="77777777" w:rsidR="003C7535" w:rsidRDefault="003C7535" w:rsidP="003C7535">
      <w:pPr>
        <w:spacing w:after="0" w:line="360" w:lineRule="auto"/>
        <w:jc w:val="both"/>
        <w:rPr>
          <w:rFonts w:ascii="Arial" w:hAnsi="Arial" w:cs="Arial"/>
          <w:sz w:val="24"/>
          <w:szCs w:val="24"/>
        </w:rPr>
      </w:pPr>
      <w:r>
        <w:rPr>
          <w:rFonts w:ascii="Arial" w:hAnsi="Arial" w:cs="Arial"/>
          <w:sz w:val="24"/>
          <w:szCs w:val="24"/>
          <w:lang w:val="es-419"/>
        </w:rPr>
        <w:t>El proyecto de Ley Orgánica que se presenta contiende trece disposiciones, en los cuales se establecen el objeto, finalidades y principios fundamentales que inspiran su contenido. Así mismo, se establecen las atribuciones del Ejecutivo Nacional en materia de aceleración y optimización de los trámites y procedimientos administrativos del Estado, indicando con precisión todas las competencias del Presidente o Presidente de la República para s</w:t>
      </w:r>
      <w:r>
        <w:rPr>
          <w:rFonts w:ascii="Arial" w:hAnsi="Arial" w:cs="Arial"/>
          <w:sz w:val="24"/>
          <w:szCs w:val="24"/>
        </w:rPr>
        <w:t>uspender, reducir, suprimir, derogar y modificar trámites, procedimientos, autorizaciones, permisos y requisitos previstos en leyes, reglamentos, resoluciones, providencias y actos administrativos, incluyendo la necesaria digitalización, uniformidad y unificación de los mismos. Finalmente, la propuesta de Ley Orgánica crea una Comisión Presidencial para evaluar y proponer al Ejecutivo Nacional las medidas a adoptar en esta materia, atendiendo a amplios procesos de participación y consulta popular.</w:t>
      </w:r>
    </w:p>
    <w:p w14:paraId="5CFFB818" w14:textId="77777777" w:rsidR="003C7535" w:rsidRDefault="003C7535" w:rsidP="003C7535">
      <w:pPr>
        <w:spacing w:after="0" w:line="360" w:lineRule="auto"/>
        <w:jc w:val="both"/>
        <w:rPr>
          <w:rFonts w:ascii="Arial" w:hAnsi="Arial" w:cs="Arial"/>
          <w:sz w:val="24"/>
          <w:szCs w:val="24"/>
          <w:lang w:val="es-419"/>
        </w:rPr>
      </w:pPr>
    </w:p>
    <w:p w14:paraId="59466A2D" w14:textId="77777777" w:rsidR="003C7535" w:rsidRDefault="003C7535" w:rsidP="003C7535">
      <w:pPr>
        <w:spacing w:after="0" w:line="360" w:lineRule="auto"/>
        <w:jc w:val="both"/>
        <w:rPr>
          <w:rFonts w:ascii="Arial" w:hAnsi="Arial" w:cs="Arial"/>
          <w:sz w:val="24"/>
          <w:szCs w:val="24"/>
          <w:lang w:val="es-419"/>
        </w:rPr>
      </w:pPr>
      <w:r>
        <w:rPr>
          <w:rFonts w:ascii="Arial" w:hAnsi="Arial" w:cs="Arial"/>
          <w:sz w:val="24"/>
          <w:szCs w:val="24"/>
          <w:lang w:val="es-419"/>
        </w:rPr>
        <w:t>Para finalizar, es menester señalar que este proyecto de Ley no requiere aportes presupuestarios, pues su ejecución es asignada a los órganos de la Administración Pública Nacional. Por el contrario, es posible que su desarrollo progresivo genere ahorros significativos al tesoro nacional.</w:t>
      </w:r>
    </w:p>
    <w:p w14:paraId="7D642B0B" w14:textId="77777777" w:rsidR="00964B03" w:rsidRPr="003C7535" w:rsidRDefault="00964B03">
      <w:pPr>
        <w:rPr>
          <w:rFonts w:ascii="Arial" w:hAnsi="Arial" w:cs="Arial"/>
          <w:sz w:val="24"/>
          <w:szCs w:val="24"/>
          <w:lang w:val="es-419"/>
        </w:rPr>
      </w:pPr>
    </w:p>
    <w:sectPr w:rsidR="00530C24" w:rsidRPr="003C753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E07"/>
    <w:rsid w:val="003C7535"/>
    <w:rsid w:val="00462FB9"/>
    <w:rsid w:val="00556E07"/>
    <w:rsid w:val="007360A7"/>
    <w:rsid w:val="00964B03"/>
    <w:rsid w:val="00BA106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861F4"/>
  <w15:chartTrackingRefBased/>
  <w15:docId w15:val="{CB08B006-7E49-4DF2-B19D-A83762218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535"/>
    <w:rPr>
      <w:lang w:val="es-V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424</Words>
  <Characters>2334</Characters>
  <Application>Microsoft Office Word</Application>
  <DocSecurity>0</DocSecurity>
  <Lines>19</Lines>
  <Paragraphs>5</Paragraphs>
  <ScaleCrop>false</ScaleCrop>
  <Company/>
  <LinksUpToDate>false</LinksUpToDate>
  <CharactersWithSpaces>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EDOBULL</dc:creator>
  <cp:keywords/>
  <dc:description/>
  <cp:lastModifiedBy>edoalfonso34@gmail.com</cp:lastModifiedBy>
  <cp:revision>2</cp:revision>
  <dcterms:created xsi:type="dcterms:W3CDTF">2026-01-21T19:53:00Z</dcterms:created>
  <dcterms:modified xsi:type="dcterms:W3CDTF">2026-01-21T19:53:00Z</dcterms:modified>
</cp:coreProperties>
</file>